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969" w:rsidRPr="003A2969" w:rsidRDefault="003A2969" w:rsidP="003A29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2969">
        <w:rPr>
          <w:rFonts w:ascii="Times New Roman" w:hAnsi="Times New Roman" w:cs="Times New Roman"/>
          <w:sz w:val="28"/>
          <w:szCs w:val="28"/>
        </w:rPr>
        <w:t>Основной список</w:t>
      </w:r>
    </w:p>
    <w:p w:rsidR="003A2969" w:rsidRPr="003A2969" w:rsidRDefault="003A2969" w:rsidP="003A296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2969">
        <w:rPr>
          <w:rFonts w:ascii="Times New Roman" w:hAnsi="Times New Roman" w:cs="Times New Roman"/>
          <w:sz w:val="28"/>
          <w:szCs w:val="28"/>
        </w:rPr>
        <w:t xml:space="preserve">кандидатов в присяжные заседатели Алексеевского района Самарской области  для 101- </w:t>
      </w:r>
      <w:proofErr w:type="spellStart"/>
      <w:r w:rsidRPr="003A2969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3A2969">
        <w:rPr>
          <w:rFonts w:ascii="Times New Roman" w:hAnsi="Times New Roman" w:cs="Times New Roman"/>
          <w:sz w:val="28"/>
          <w:szCs w:val="28"/>
        </w:rPr>
        <w:t xml:space="preserve"> гарнизонного суда  на 2018  ̶  2021 годы</w:t>
      </w:r>
    </w:p>
    <w:p w:rsidR="003A2969" w:rsidRPr="003A2969" w:rsidRDefault="003A2969" w:rsidP="003A296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2969" w:rsidRPr="003A2969" w:rsidRDefault="003A2969" w:rsidP="003A29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2969">
        <w:rPr>
          <w:rFonts w:ascii="Times New Roman" w:hAnsi="Times New Roman" w:cs="Times New Roman"/>
          <w:sz w:val="28"/>
          <w:szCs w:val="28"/>
        </w:rPr>
        <w:t>1.Рогачев Александр Викторович</w:t>
      </w:r>
    </w:p>
    <w:p w:rsidR="003349ED" w:rsidRDefault="003A2969" w:rsidP="003A2969">
      <w:pPr>
        <w:spacing w:line="240" w:lineRule="auto"/>
      </w:pPr>
      <w:r w:rsidRPr="003A2969">
        <w:rPr>
          <w:rFonts w:ascii="Times New Roman" w:hAnsi="Times New Roman" w:cs="Times New Roman"/>
          <w:sz w:val="28"/>
          <w:szCs w:val="28"/>
        </w:rPr>
        <w:t>2.Долгих Сергей</w:t>
      </w:r>
      <w:r w:rsidRPr="003A2969">
        <w:rPr>
          <w:rFonts w:ascii="Times New Roman" w:hAnsi="Times New Roman" w:cs="Times New Roman"/>
          <w:sz w:val="28"/>
          <w:szCs w:val="28"/>
        </w:rPr>
        <w:tab/>
        <w:t xml:space="preserve"> Геннадьевич</w:t>
      </w:r>
      <w:bookmarkStart w:id="0" w:name="_GoBack"/>
      <w:bookmarkEnd w:id="0"/>
    </w:p>
    <w:sectPr w:rsidR="00334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969"/>
    <w:rsid w:val="003349ED"/>
    <w:rsid w:val="003A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Овчинникова Г.Н.</dc:creator>
  <cp:lastModifiedBy>Овчинникова Г.Н.</cp:lastModifiedBy>
  <cp:revision>1</cp:revision>
  <dcterms:created xsi:type="dcterms:W3CDTF">2018-05-21T07:36:00Z</dcterms:created>
  <dcterms:modified xsi:type="dcterms:W3CDTF">2018-05-21T07:37:00Z</dcterms:modified>
</cp:coreProperties>
</file>